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Арбитражный суд _______________
</w:t>
      </w:r>
    </w:p>
    <w:p>
      <w:r>
        <w:t xml:space="preserve">_________________________ области
</w:t>
      </w:r>
    </w:p>
    <w:p>
      <w:r>
        <w:t xml:space="preserve">Истец: 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
</w:t>
      </w:r>
    </w:p>
    <w:p>
      <w:r>
        <w:t xml:space="preserve">(адрес)
</w:t>
      </w:r>
    </w:p>
    <w:p>
      <w:r>
        <w:t xml:space="preserve">р/c _________ в банке ___________
</w:t>
      </w:r>
    </w:p>
    <w:p>
      <w:r>
        <w:t xml:space="preserve">_________________________________
</w:t>
      </w:r>
    </w:p>
    <w:p>
      <w:r>
        <w:t xml:space="preserve">БИК _______, к/с ________________
</w:t>
      </w:r>
    </w:p>
    <w:p>
      <w:r>
        <w:t xml:space="preserve">ЗАЯВЛЕНИЕ
</w:t>
      </w:r>
    </w:p>
    <w:p>
      <w:r>
        <w:t xml:space="preserve">о пересмотре по вновь открывшимся обстоятельствам
</w:t>
      </w:r>
    </w:p>
    <w:p>
      <w:r>
        <w:t xml:space="preserve">постановления апелляционной инстанции арбитражного суда
</w:t>
      </w:r>
    </w:p>
    <w:p>
      <w:r>
        <w:t xml:space="preserve">_______________________ от "__"__________ 199_ г.
</w:t>
      </w:r>
    </w:p>
    <w:p>
      <w:r>
        <w:t xml:space="preserve">по делу Nо. ______
</w:t>
      </w:r>
    </w:p>
    <w:p>
      <w:r>
        <w:t xml:space="preserve">Постановлением апелляционной  инстанции решение арбитражного суда
</w:t>
      </w:r>
    </w:p>
    <w:p>
      <w:r>
        <w:t xml:space="preserve">________________________ от "__"_________ 199_ г.,  по делу Nо.  _____
</w:t>
      </w:r>
    </w:p>
    <w:p>
      <w:r>
        <w:t xml:space="preserve">отменено, в иске отказано.
</w:t>
      </w:r>
    </w:p>
    <w:p>
      <w:r>
        <w:t xml:space="preserve">Считаю, что данное постановление  подлежит  пересмотру  по  вновь
</w:t>
      </w:r>
    </w:p>
    <w:p>
      <w:r>
        <w:t xml:space="preserve">открывшимся обстоятельствам по следующим основаниям:
</w:t>
      </w:r>
    </w:p>
    <w:p>
      <w:r>
        <w:t xml:space="preserve">1. Апелляционная инстанция пришла к выводу о  том,  что  права  и
</w:t>
      </w:r>
    </w:p>
    <w:p>
      <w:r>
        <w:t xml:space="preserve">законные интересы  _________________________________ нарушены не были,
</w:t>
      </w:r>
    </w:p>
    <w:p>
      <w:r>
        <w:t xml:space="preserve">(наименование организации-истца)
</w:t>
      </w:r>
    </w:p>
    <w:p>
      <w:r>
        <w:t xml:space="preserve">поскольку правила проведения аукциона в соответствии со ст.  30 закона
</w:t>
      </w:r>
    </w:p>
    <w:p>
      <w:r>
        <w:t xml:space="preserve">РСФСР  "О  приватизации  государственных и муниципальных предприятий в
</w:t>
      </w:r>
    </w:p>
    <w:p>
      <w:r>
        <w:t xml:space="preserve">РСФСР" и п.  17 Постановления Пленума ВАС РФ от  02.12.93  за  Nо.  32
</w:t>
      </w:r>
    </w:p>
    <w:p>
      <w:r>
        <w:t xml:space="preserve">грубо нарушены не были.
</w:t>
      </w:r>
    </w:p>
    <w:p>
      <w:r>
        <w:t xml:space="preserve">Правила аукциона в данном  случае  -  это  "Положение  о  порядке
</w:t>
      </w:r>
    </w:p>
    <w:p>
      <w:r>
        <w:t xml:space="preserve">продажи  на  аукционе за рубли акций акционерных обществ,  созданных в
</w:t>
      </w:r>
    </w:p>
    <w:p>
      <w:r>
        <w:t xml:space="preserve">порядке приватизации государственных предприятий",  изданных комитетом
</w:t>
      </w:r>
    </w:p>
    <w:p>
      <w:r>
        <w:t xml:space="preserve">по управлению  имуществом администрации ______________________ области
</w:t>
      </w:r>
    </w:p>
    <w:p>
      <w:r>
        <w:t xml:space="preserve">в 199_ году Nо. _____.
</w:t>
      </w:r>
    </w:p>
    <w:p>
      <w:r>
        <w:t xml:space="preserve">Аукцион по продаже акций ___________________________ проводился в
</w:t>
      </w:r>
    </w:p>
    <w:p>
      <w:r>
        <w:t xml:space="preserve">(наименование организации-истца)
</w:t>
      </w:r>
    </w:p>
    <w:p>
      <w:r>
        <w:t xml:space="preserve">соответствии именно с вышеуказанным положением.
</w:t>
      </w:r>
    </w:p>
    <w:p>
      <w:r>
        <w:t xml:space="preserve">Таким образом,  основанием  к  принятию  апелляционной инстанцией
</w:t>
      </w:r>
    </w:p>
    <w:p>
      <w:r>
        <w:t xml:space="preserve">постановления послужило вышеназванное положение комитета по управлению
</w:t>
      </w:r>
    </w:p>
    <w:p>
      <w:r>
        <w:t xml:space="preserve">имуществом Nо. ________.
</w:t>
      </w:r>
    </w:p>
    <w:p>
      <w:r>
        <w:t xml:space="preserve">Апелляционная инстанция пришла к выводу о том, что не было грубых
</w:t>
      </w:r>
    </w:p>
    <w:p>
      <w:r>
        <w:t xml:space="preserve">нарушений именно этого положения, и что в результате проведения торгов
</w:t>
      </w:r>
    </w:p>
    <w:p>
      <w:r>
        <w:t xml:space="preserve">именно по  правилам  этого  положения  законные   права   и   интересы
</w:t>
      </w:r>
    </w:p>
    <w:p>
      <w:r>
        <w:t xml:space="preserve">________________________________ не нарушены.
</w:t>
      </w:r>
    </w:p>
    <w:p>
      <w:r>
        <w:t xml:space="preserve">(наименование организации-истца)
</w:t>
      </w:r>
    </w:p>
    <w:p>
      <w:r>
        <w:t xml:space="preserve">2. Решением ______________ областного суда от "__"______ 199_ г.,
</w:t>
      </w:r>
    </w:p>
    <w:p>
      <w:r>
        <w:t xml:space="preserve">положение комитета по управлению имуществом администрации ____________
</w:t>
      </w:r>
    </w:p>
    <w:p>
      <w:r>
        <w:t xml:space="preserve">__________ области Nо. _______ было признано недействительным.
</w:t>
      </w:r>
    </w:p>
    <w:p>
      <w:r>
        <w:t xml:space="preserve">Определением судебной  коллегии  по  гражданским делам Верховного
</w:t>
      </w:r>
    </w:p>
    <w:p>
      <w:r>
        <w:t xml:space="preserve">Суда Российской Федерации от "__"________ 199_ г., решение ___________
</w:t>
      </w:r>
    </w:p>
    <w:p>
      <w:r>
        <w:t xml:space="preserve">________________ областного суда было оставлено без изменения.
</w:t>
      </w:r>
    </w:p>
    <w:p>
      <w:r>
        <w:t xml:space="preserve">3. Аукцион,  таким образом,  был проведен с грубейшим  нарушением
</w:t>
      </w:r>
    </w:p>
    <w:p>
      <w:r>
        <w:t xml:space="preserve">правил,    установленных    временным    положением   о   приватизации
</w:t>
      </w:r>
    </w:p>
    <w:p>
      <w:r>
        <w:t xml:space="preserve">государственных  и  муниципальных  предприятий  в  РФ   на   аукционе,
</w:t>
      </w:r>
    </w:p>
    <w:p>
      <w:r>
        <w:t xml:space="preserve">утвержденного указом президента РФ Nо. 66 от 29.01.92 г.
</w:t>
      </w:r>
    </w:p>
    <w:p>
      <w:r>
        <w:t xml:space="preserve">В частности,  был полностью  грубо  нарушен  раздел  III  данного
</w:t>
      </w:r>
    </w:p>
    <w:p>
      <w:r>
        <w:t xml:space="preserve">положения,  определяющий  условия  участия  в  аукционе  покупателей и
</w:t>
      </w:r>
    </w:p>
    <w:p>
      <w:r>
        <w:t xml:space="preserve">определяющий  в  конечном  счете   состав   участников   и   возможных
</w:t>
      </w:r>
    </w:p>
    <w:p>
      <w:r>
        <w:t xml:space="preserve">победителей аукциона:
</w:t>
      </w:r>
    </w:p>
    <w:p>
      <w:r>
        <w:t xml:space="preserve">- залоговая ставка была  внесена  участниками  в  соответствии  с
</w:t>
      </w:r>
    </w:p>
    <w:p>
      <w:r>
        <w:t xml:space="preserve">недействительным положением в сумме __________________________ рублей,
</w:t>
      </w:r>
    </w:p>
    <w:p>
      <w:r>
        <w:t xml:space="preserve">тогда как в соответствии  с  п.  3.1  указа  президента  залог  должен
</w:t>
      </w:r>
    </w:p>
    <w:p>
      <w:r>
        <w:t xml:space="preserve">составлять  10%  от  начальной  цены объекта приватизации и должен был
</w:t>
      </w:r>
    </w:p>
    <w:p>
      <w:r>
        <w:t xml:space="preserve">составить гораздо большую сумму _________________________ рублей.
</w:t>
      </w:r>
    </w:p>
    <w:p>
      <w:r>
        <w:t xml:space="preserve">Данное обстоятельство  является определяющим и существенно влияет
</w:t>
      </w:r>
    </w:p>
    <w:p>
      <w:r>
        <w:t xml:space="preserve">на условия участия или неучастия в аукционе конкретного лица,  которое
</w:t>
      </w:r>
    </w:p>
    <w:p>
      <w:r>
        <w:t xml:space="preserve">является потенциальным покупателем и может быть признано победителем.
</w:t>
      </w:r>
    </w:p>
    <w:p>
      <w:r>
        <w:t xml:space="preserve">По смыслу главы III положения,  утвержденного  указом  президента
</w:t>
      </w:r>
    </w:p>
    <w:p>
      <w:r>
        <w:t xml:space="preserve">Nо. 66 лицами, принявшими участие в аукционе, не соблюдены условия для
</w:t>
      </w:r>
    </w:p>
    <w:p>
      <w:r>
        <w:t xml:space="preserve">участия в нем.  Данные лица,  таким образом,  вообще  не  имели  права
</w:t>
      </w:r>
    </w:p>
    <w:p>
      <w:r>
        <w:t xml:space="preserve">принимать  участие  в  аукционе  и не могли и не могут быть признаны в
</w:t>
      </w:r>
    </w:p>
    <w:p>
      <w:r>
        <w:t xml:space="preserve">качестве потенциальных покупателей.
</w:t>
      </w:r>
    </w:p>
    <w:p>
      <w:r>
        <w:t xml:space="preserve">Таким образом,   при   надлежащем   соблюдении  правил  аукциона,
</w:t>
      </w:r>
    </w:p>
    <w:p>
      <w:r>
        <w:t xml:space="preserve">установленных законодательством,    состав     участников     аукциона
</w:t>
      </w:r>
    </w:p>
    <w:p>
      <w:r>
        <w:t xml:space="preserve">(потенциальных   покупателей   и  победителей)  мог  бы  быть  иным  и
</w:t>
      </w:r>
    </w:p>
    <w:p>
      <w:r>
        <w:t xml:space="preserve">победителем, соответственно, могло быть признано другое лицо.
</w:t>
      </w:r>
    </w:p>
    <w:p>
      <w:r>
        <w:t xml:space="preserve">Считаю, что  в данном случае в соответствии с п. 1  и 4 ч.  2 ст.
</w:t>
      </w:r>
    </w:p>
    <w:p>
      <w:r>
        <w:t xml:space="preserve">192 АПК РФ возникли основания для пересмотра судебного акта  по  вновь
</w:t>
      </w:r>
    </w:p>
    <w:p>
      <w:r>
        <w:t xml:space="preserve">открывшимся  обстоятельствам,  поскольку  в  связи  с признанием судом
</w:t>
      </w:r>
    </w:p>
    <w:p>
      <w:r>
        <w:t xml:space="preserve">недействительным  акта  комитета  по  управлению   имуществом   налицо
</w:t>
      </w:r>
    </w:p>
    <w:p>
      <w:r>
        <w:t xml:space="preserve">грубейшие нарушения законодательства и правил аукциона,  которые могли
</w:t>
      </w:r>
    </w:p>
    <w:p>
      <w:r>
        <w:t xml:space="preserve">привести к неправильному определению победителя.
</w:t>
      </w:r>
    </w:p>
    <w:p>
      <w:r>
        <w:t xml:space="preserve">На основании изложенного и ст.ст. 192, 193 и 196 АПК РФ,
</w:t>
      </w:r>
    </w:p>
    <w:p>
      <w:r>
        <w:t xml:space="preserve">П Р О Ш У:
</w:t>
      </w:r>
    </w:p>
    <w:p>
      <w:r>
        <w:t xml:space="preserve">Постановление Апелляционной инстанции арбитражного суда _________
</w:t>
      </w:r>
    </w:p>
    <w:p>
      <w:r>
        <w:t xml:space="preserve">__________________ области от "__"__ ______ 199_ г. по делу Nо. ______
</w:t>
      </w:r>
    </w:p>
    <w:p>
      <w:r>
        <w:t xml:space="preserve">отменить.
</w:t>
      </w:r>
    </w:p>
    <w:p>
      <w:r>
        <w:t xml:space="preserve">Приложение:
</w:t>
      </w:r>
    </w:p>
    <w:p>
      <w:r>
        <w:t xml:space="preserve">1. Квитанции  об  отправке  копии заявления и отсутствующих у них
</w:t>
      </w:r>
    </w:p>
    <w:p>
      <w:r>
        <w:t xml:space="preserve">документов ______________________________ Фонду имущества ____________
</w:t>
      </w:r>
    </w:p>
    <w:p>
      <w:r>
        <w:t xml:space="preserve">(наименование организации-истца)
</w:t>
      </w:r>
    </w:p>
    <w:p>
      <w:r>
        <w:t xml:space="preserve">____________________ области   и  комитету  по  управлению  имуществом
</w:t>
      </w:r>
    </w:p>
    <w:p>
      <w:r>
        <w:t xml:space="preserve">____________________ области.
</w:t>
      </w:r>
    </w:p>
    <w:p>
      <w:r>
        <w:t xml:space="preserve">2. Копия  определения  судебной  коллегии  по  гражданским  делам
</w:t>
      </w:r>
    </w:p>
    <w:p>
      <w:r>
        <w:t xml:space="preserve">Верховного суда РФ от "__"_________ 199_ г. по делу Nо. _________.
</w:t>
      </w:r>
    </w:p>
    <w:p>
      <w:r>
        <w:t xml:space="preserve">"__"_____________ 199__ г.
</w:t>
      </w:r>
    </w:p>
    <w:p>
      <w:r>
        <w:t xml:space="preserve">__________________________
</w:t>
      </w:r>
    </w:p>
    <w:p>
      <w:r>
        <w:t xml:space="preserve">__________________________
</w:t>
      </w:r>
    </w:p>
    <w:p>
      <w:r>
        <w:t xml:space="preserve">(должность, ф.и.о.)
</w:t>
      </w:r>
    </w:p>
    <w:p>
      <w:r>
        <w:t xml:space="preserve">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2023-10-10T09:38:35.930Z</dcterms:created>
  <dcterms:modified xsi:type="dcterms:W3CDTF">2023-10-10T09:38:35.930Z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